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6" w:rsidRP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проведении Конкурса </w:t>
      </w:r>
    </w:p>
    <w:p w:rsid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размещения нестационарных </w:t>
      </w:r>
    </w:p>
    <w:p w:rsid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объектов на территории</w:t>
      </w:r>
    </w:p>
    <w:p w:rsid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1DA6" w:rsidRPr="00E41DA6" w:rsidRDefault="00E41DA6" w:rsidP="00E41D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DA6" w:rsidRPr="00E41DA6" w:rsidRDefault="00E41DA6" w:rsidP="00E4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E41DA6" w:rsidRPr="00E41DA6" w:rsidRDefault="00E41DA6" w:rsidP="00E4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E41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>г. Майкоп</w:t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</w:t>
      </w:r>
      <w:proofErr w:type="gramStart"/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 xml:space="preserve">   «</w:t>
      </w:r>
      <w:proofErr w:type="gramEnd"/>
      <w:r w:rsidRPr="00E41DA6">
        <w:rPr>
          <w:rFonts w:ascii="Times New Roman" w:eastAsia="Times New Roman" w:hAnsi="Times New Roman" w:cs="Times New Roman"/>
          <w:b/>
          <w:bCs/>
          <w:lang w:eastAsia="ru-RU"/>
        </w:rPr>
        <w:t>____»______ 2017 г.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A6" w:rsidRPr="00E41DA6" w:rsidRDefault="00E41DA6" w:rsidP="00E41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41DA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Администрация </w:t>
      </w:r>
      <w:r w:rsidRPr="00E41D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муниципального образования «Город Майкоп», далее «Администрация», в лице первого заместителя главы </w:t>
      </w:r>
      <w:r w:rsidRPr="00E41DA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Администрации </w:t>
      </w:r>
      <w:r w:rsidRPr="00E41D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муниципального образования «Город Майкоп» </w:t>
      </w:r>
      <w:r w:rsidRPr="00E41D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</w:t>
      </w:r>
      <w:r w:rsidRPr="00E41D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действующего на основании Устава, Постановления Администрации муниципального образования «Город Майкоп» от 18.04.2012 г.  № 267, с одной стороны и </w:t>
      </w:r>
      <w:r w:rsidRPr="00E41D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__________________________________</w:t>
      </w:r>
      <w:r w:rsidRPr="00E41DA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</w:p>
    <w:p w:rsidR="00E41DA6" w:rsidRPr="00E41DA6" w:rsidRDefault="00E41DA6" w:rsidP="00E41D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41DA6" w:rsidRPr="00E41DA6" w:rsidRDefault="00E41DA6" w:rsidP="00E41DA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E41DA6" w:rsidRPr="00E41DA6" w:rsidRDefault="00E41DA6" w:rsidP="00E41D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DA6" w:rsidRPr="00E41DA6" w:rsidRDefault="00E41DA6" w:rsidP="00E41D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является право размещения нестационарных торговых объектов по реализации ______________________ на территории муниципального образования «Город Майкоп» в соответствии со схемой разм</w:t>
      </w:r>
      <w:r w:rsidR="006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ещения нестационарных торговых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на территории муниципального образования "Город Майкоп"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E41D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E41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образования)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1.2.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Конкурсной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E41DA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E41D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униципального образования:</w:t>
      </w:r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наименование объекта ___________________________________________________</w:t>
      </w:r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для организации розничной торговли ______________________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-площадь объекта - _______ </w:t>
      </w:r>
      <w:proofErr w:type="spell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кв.метра</w:t>
      </w:r>
      <w:proofErr w:type="spellEnd"/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-место расположения объекта ___________________________________________________________</w:t>
      </w:r>
    </w:p>
    <w:p w:rsidR="00E41DA6" w:rsidRPr="00E41DA6" w:rsidRDefault="00E41DA6" w:rsidP="00E41DA6">
      <w:pPr>
        <w:spacing w:after="12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1.3.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E41DA6" w:rsidRPr="00E41DA6" w:rsidRDefault="00E41DA6" w:rsidP="00E41DA6">
      <w:pPr>
        <w:spacing w:after="12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1.4.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 торгового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до  - __________________  20_____ года.</w:t>
      </w:r>
    </w:p>
    <w:p w:rsidR="00E41DA6" w:rsidRPr="00E41DA6" w:rsidRDefault="00E41DA6" w:rsidP="00E41DA6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 xml:space="preserve"> Срок действия Договора, стоимость и оплата</w:t>
      </w: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 2.1</w:t>
      </w:r>
      <w:r w:rsidRPr="00E41DA6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. 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Настоящий Договор вступает в силу с момента подписания Договора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 «___» _______ 20___ года 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включительно.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2.2.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(Форма № 3)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</w:t>
      </w: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_____(_______________)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весь период.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Цена договора является твердой и не подлежит изменению. 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2.3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по настоящему Договору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производится:_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proofErr w:type="gramStart"/>
      <w:r w:rsidRPr="00E41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  и</w:t>
      </w:r>
      <w:proofErr w:type="gramEnd"/>
      <w:r w:rsidRPr="00E41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порядок оплаты: равными долями, единовременно или в ином порядке)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Предприятием денежных средств в течение пяти рабочих дней со дня подписания соответствующих протоколов в бюджет города Майкопа согласно следующим реквизитам: 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 по Республике Адыгея (Администрация муниципального образования «Город Майкоп» л\с 04763001830)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010501001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0105038964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Р\с 40101810100000010003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047908001</w:t>
      </w:r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ГРКЦ НБ Республики Адыгея Банка России </w:t>
      </w:r>
      <w:proofErr w:type="spellStart"/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г.Майкоп</w:t>
      </w:r>
      <w:proofErr w:type="spellEnd"/>
    </w:p>
    <w:p w:rsidR="00E41DA6" w:rsidRPr="00E41DA6" w:rsidRDefault="00E41DA6" w:rsidP="00E41DA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бюджетной классификации 91311502040040100140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1DA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2.4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 торгового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возникает с момента перечисления Предприятием денежных средств в соответствие с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2.2., п 2.3.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2.5.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2.6.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E41DA6" w:rsidRPr="00E41DA6" w:rsidRDefault="00E41DA6" w:rsidP="00E41D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2.7.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 настоящего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инициативе Администрации, в соответствии с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сумму указанную в  п. 2.2.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A6" w:rsidRPr="00E41DA6" w:rsidRDefault="00E41DA6" w:rsidP="00E4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по эксплуатации нестационарного торгового объекта</w:t>
      </w:r>
    </w:p>
    <w:p w:rsidR="00E41DA6" w:rsidRPr="00E41DA6" w:rsidRDefault="00E41DA6" w:rsidP="00E41DA6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DA6" w:rsidRPr="00E41DA6" w:rsidRDefault="00E41DA6" w:rsidP="00E41DA6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3.1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3.2.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3.4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3.5.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работников;.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3.6.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территорий, организации уборки и обеспечения чистоты и порядка на территории МО «Город Майкоп»;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3.7.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3.8.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 на право размещения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 объекта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мелкорозничной торговли;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указывающие источник поступления и подтверждающие качество и безопасность реализуемой продукции;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мероприятий по контролю;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на вывоз твердых бытовых отходов;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должны быть оснащены: аптечкой первой помощи, неснижаемым запасом моющих и дезинфицирующих средств;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обязаны: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требованиями санитарного законодательства;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объект, торговое оборудование, инвентарь в чистоте;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E41DA6" w:rsidRPr="00E41DA6" w:rsidRDefault="00E41DA6" w:rsidP="00E41DA6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документы, подтверждающие квалификацию (аттестаты, свидетельства);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личной гигиены и санитарного содержания прилегающей территории;</w:t>
      </w:r>
    </w:p>
    <w:p w:rsidR="00E41DA6" w:rsidRPr="00E41DA6" w:rsidRDefault="00E41DA6" w:rsidP="00E41DA6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E41DA6" w:rsidRPr="00E41DA6" w:rsidRDefault="00E41DA6" w:rsidP="00E41DA6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допускается.</w:t>
      </w:r>
    </w:p>
    <w:p w:rsidR="00E41DA6" w:rsidRPr="00E41DA6" w:rsidRDefault="00E41DA6" w:rsidP="00E41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</w:t>
      </w: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</w:t>
      </w:r>
      <w:r w:rsidRPr="00E41D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договора.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3.11.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DA6" w:rsidRPr="00E41DA6" w:rsidRDefault="00E41DA6" w:rsidP="00E41DA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kern w:val="28"/>
          <w:sz w:val="24"/>
          <w:szCs w:val="24"/>
          <w:lang w:val="x-none" w:eastAsia="x-none"/>
        </w:rPr>
        <w:t>4. Права и обязанности сторон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4.1.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4.2. Администрация имеет право: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4.2.1.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4.2.2.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4.2.3.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конкурсных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требований.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4.3. Предприятие обязуется: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4.3.1.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законодательства, регулирующие осуществление деятельности Предприятия.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4.3.3.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E41DA6" w:rsidRPr="00E41DA6" w:rsidRDefault="00E41DA6" w:rsidP="00E41DA6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4.3.4.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4.3.5.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4.3.6.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4.3.7.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4.3.8.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4.3.9.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</w:t>
      </w:r>
      <w:r w:rsidRPr="00E41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4.3.10.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и вывоз объектов производится силами и за счет Предприятия по окончании срока действия Договора.  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4.4. Предприятие имеет право: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4.4.1.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</w:t>
      </w:r>
      <w:proofErr w:type="gramStart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</w:t>
      </w:r>
      <w:proofErr w:type="gramEnd"/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Договор с Предприятием.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4.4.2.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4.3.8.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4.5.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E41DA6" w:rsidRPr="00E41DA6" w:rsidRDefault="00E41DA6" w:rsidP="00E4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Действия обстоятельств непреодолимой силы</w:t>
      </w:r>
    </w:p>
    <w:p w:rsidR="00E41DA6" w:rsidRPr="00E41DA6" w:rsidRDefault="00E41DA6" w:rsidP="00E41DA6">
      <w:pPr>
        <w:tabs>
          <w:tab w:val="left" w:pos="2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5.1.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5.2.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</w:t>
      </w:r>
      <w:r w:rsidR="00A1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5.3.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A6" w:rsidRPr="00E41DA6" w:rsidRDefault="00E41DA6" w:rsidP="00E4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разрешения споров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6.1.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E41DA6" w:rsidRPr="00E41DA6" w:rsidRDefault="00E41DA6" w:rsidP="00E4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6.2.</w:t>
      </w:r>
      <w:r w:rsidRPr="00E4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7. Порядок изменения и расторжения Договора, прочие условия</w:t>
      </w: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7.1.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7.2.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Досрочное расторжение Договора по инициативе Предприятия может иметь место в соответствии с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п. 4.3.8.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договора.</w:t>
      </w: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 xml:space="preserve">      7.3.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Досрочное расторжение Договора по инициативе Администрации имеет место на основании 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п. 4.2.3., </w:t>
      </w:r>
      <w:r w:rsidRPr="00E41DA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с соблюдением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условий, установленных </w:t>
      </w: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п. 2.6. 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настоящего договора.  </w:t>
      </w:r>
    </w:p>
    <w:p w:rsidR="00E41DA6" w:rsidRPr="00E41DA6" w:rsidRDefault="00E41DA6" w:rsidP="00E41D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7.4.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8. Заключительные положения</w:t>
      </w: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41DA6" w:rsidRPr="00E41DA6" w:rsidRDefault="00E41DA6" w:rsidP="00E41DA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1DA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     8.1. </w:t>
      </w:r>
      <w:r w:rsidRPr="00E41DA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E41DA6" w:rsidRPr="00E41DA6" w:rsidRDefault="00E41DA6" w:rsidP="00E41DA6">
      <w:p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41DA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E41DA6" w:rsidRPr="00E41DA6" w:rsidTr="009A10EC">
        <w:tc>
          <w:tcPr>
            <w:tcW w:w="4280" w:type="dxa"/>
          </w:tcPr>
          <w:p w:rsidR="00E41DA6" w:rsidRPr="00E41DA6" w:rsidRDefault="00E41DA6" w:rsidP="00E41DA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E41DA6" w:rsidRPr="00E41DA6" w:rsidRDefault="00E41DA6" w:rsidP="00E41DA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«Администрация»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«Город Майкоп» 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л\с 04763001830)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010501001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0105038964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Р\с 40101810100000010003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047908001</w:t>
            </w:r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ГРКЦ НБ Республики Адыгея Банка России </w:t>
            </w:r>
            <w:proofErr w:type="spellStart"/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г.Майкоп</w:t>
            </w:r>
            <w:proofErr w:type="spellEnd"/>
          </w:p>
          <w:p w:rsidR="00E41DA6" w:rsidRPr="00E41DA6" w:rsidRDefault="00E41DA6" w:rsidP="00E41D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91311502040040100140 </w:t>
            </w:r>
          </w:p>
          <w:p w:rsidR="00E41DA6" w:rsidRPr="00E41DA6" w:rsidRDefault="00E41DA6" w:rsidP="00E41DA6">
            <w:pPr>
              <w:tabs>
                <w:tab w:val="left" w:pos="525"/>
              </w:tabs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ab/>
            </w:r>
          </w:p>
        </w:tc>
        <w:tc>
          <w:tcPr>
            <w:tcW w:w="4642" w:type="dxa"/>
          </w:tcPr>
          <w:p w:rsidR="00E41DA6" w:rsidRPr="00E41DA6" w:rsidRDefault="00E41DA6" w:rsidP="00E41DA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E41DA6" w:rsidRPr="00E41DA6" w:rsidRDefault="00E41DA6" w:rsidP="00E41DA6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«Предприятие»</w:t>
            </w:r>
          </w:p>
        </w:tc>
      </w:tr>
      <w:tr w:rsidR="00E41DA6" w:rsidRPr="00E41DA6" w:rsidTr="009A10EC">
        <w:trPr>
          <w:trHeight w:val="798"/>
        </w:trPr>
        <w:tc>
          <w:tcPr>
            <w:tcW w:w="4280" w:type="dxa"/>
          </w:tcPr>
          <w:p w:rsidR="00E41DA6" w:rsidRPr="00E41DA6" w:rsidRDefault="00E41DA6" w:rsidP="00E41DA6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Первый заместитель Главы </w:t>
            </w:r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proofErr w:type="spellStart"/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дминистрации</w:t>
            </w:r>
            <w:proofErr w:type="spellEnd"/>
            <w:r w:rsidRPr="00E41DA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МО «Город Майкоп»</w:t>
            </w:r>
          </w:p>
          <w:p w:rsidR="00E41DA6" w:rsidRPr="00E41DA6" w:rsidRDefault="00E41DA6" w:rsidP="00E41D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______________________________ </w:t>
            </w:r>
          </w:p>
          <w:p w:rsidR="00E41DA6" w:rsidRPr="00E41DA6" w:rsidRDefault="00E41DA6" w:rsidP="00E41D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x-none" w:eastAsia="x-none"/>
              </w:rPr>
              <w:t>(подпись)</w:t>
            </w:r>
          </w:p>
          <w:p w:rsidR="00E41DA6" w:rsidRPr="00E41DA6" w:rsidRDefault="00E41DA6" w:rsidP="00E41D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  <w:proofErr w:type="spellStart"/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>м.п</w:t>
            </w:r>
            <w:proofErr w:type="spellEnd"/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4642" w:type="dxa"/>
          </w:tcPr>
          <w:p w:rsidR="00E41DA6" w:rsidRPr="00E41DA6" w:rsidRDefault="00E41DA6" w:rsidP="00E41DA6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</w:pPr>
          </w:p>
          <w:p w:rsidR="00E41DA6" w:rsidRPr="00E41DA6" w:rsidRDefault="00E41DA6" w:rsidP="00E41DA6">
            <w:pPr>
              <w:spacing w:after="12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</w:p>
          <w:p w:rsidR="00E41DA6" w:rsidRPr="00E41DA6" w:rsidRDefault="00E41DA6" w:rsidP="00E41DA6">
            <w:pPr>
              <w:spacing w:after="12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              _______________________</w:t>
            </w:r>
          </w:p>
          <w:p w:rsidR="00E41DA6" w:rsidRPr="00E41DA6" w:rsidRDefault="00E41DA6" w:rsidP="00E41DA6">
            <w:pPr>
              <w:spacing w:after="12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x-none" w:eastAsia="x-none"/>
              </w:rPr>
              <w:t xml:space="preserve">                                      (подпись)</w:t>
            </w:r>
          </w:p>
          <w:p w:rsidR="00E41DA6" w:rsidRPr="00E41DA6" w:rsidRDefault="00E41DA6" w:rsidP="00E41DA6">
            <w:pPr>
              <w:spacing w:after="12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                                    </w:t>
            </w:r>
            <w:proofErr w:type="spellStart"/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>м.п</w:t>
            </w:r>
            <w:proofErr w:type="spellEnd"/>
            <w:r w:rsidRPr="00E41DA6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</w:tr>
      <w:tr w:rsidR="00E41DA6" w:rsidRPr="00E41DA6" w:rsidTr="009A10EC">
        <w:tc>
          <w:tcPr>
            <w:tcW w:w="4280" w:type="dxa"/>
          </w:tcPr>
          <w:p w:rsidR="00E41DA6" w:rsidRPr="00E41DA6" w:rsidRDefault="00E41DA6" w:rsidP="00E41DA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</w:p>
        </w:tc>
        <w:tc>
          <w:tcPr>
            <w:tcW w:w="4642" w:type="dxa"/>
          </w:tcPr>
          <w:p w:rsidR="00E41DA6" w:rsidRPr="00E41DA6" w:rsidRDefault="00E41DA6" w:rsidP="00E41DA6">
            <w:pPr>
              <w:spacing w:after="12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</w:pPr>
          </w:p>
        </w:tc>
      </w:tr>
    </w:tbl>
    <w:p w:rsidR="00F57251" w:rsidRDefault="00F57251"/>
    <w:sectPr w:rsidR="00F5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6"/>
    <w:rsid w:val="00650028"/>
    <w:rsid w:val="00A15ADB"/>
    <w:rsid w:val="00B1024B"/>
    <w:rsid w:val="00E41DA6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9977-C1FB-4D63-AFDE-E5BF019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5</cp:revision>
  <cp:lastPrinted>2017-06-14T13:55:00Z</cp:lastPrinted>
  <dcterms:created xsi:type="dcterms:W3CDTF">2017-06-14T13:53:00Z</dcterms:created>
  <dcterms:modified xsi:type="dcterms:W3CDTF">2017-06-14T14:18:00Z</dcterms:modified>
</cp:coreProperties>
</file>